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33" w:rsidRPr="00307F33" w:rsidRDefault="00307F33" w:rsidP="00307F3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307F3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07F3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"https://edu.tatar.ru/l-gorsk/nizh-chershila/sch/read-news/2105989" </w:instrText>
      </w:r>
      <w:r w:rsidRPr="00307F3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07F3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Правила поведения на водных объектах</w:t>
      </w:r>
      <w:r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eastAsia="ru-RU"/>
        </w:rPr>
        <w:t>.</w:t>
      </w:r>
      <w:bookmarkStart w:id="0" w:name="_GoBack"/>
      <w:bookmarkEnd w:id="0"/>
    </w:p>
    <w:p w:rsidR="00307F33" w:rsidRPr="00307F33" w:rsidRDefault="00307F33" w:rsidP="00307F3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33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 </w:t>
      </w:r>
    </w:p>
    <w:p w:rsidR="00307F33" w:rsidRPr="00307F33" w:rsidRDefault="00307F33" w:rsidP="00307F3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307F33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Солнце, воздух и вода - наши лучшие друзья! Об этом знают все от мала до велика. Но у этого выражения есть и обратная сторона медали. К сожалению, не все умеют правильно вести себя на воде или рядом с водоёмами. Поэтому каждый год в летний период на реках и озерах нередко случаются происшествия, а порой и трагические эпизоды.  Хочется еще раз напомнить всем, как правильно вести себя на воде, какие опасности могут подстерегать купающихся и как оказать первую помощь при утоплении.</w:t>
      </w:r>
    </w:p>
    <w:p w:rsidR="00307F33" w:rsidRPr="00307F33" w:rsidRDefault="00307F33" w:rsidP="00307F3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307F33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В большинстве случаев опасности подстерегают не тех детей, которые не умеют плавать, так как они обычно не заходят в воду глубже, чем по пояс, а тех, кто считает себя отличными пловцами.</w:t>
      </w:r>
    </w:p>
    <w:p w:rsidR="00307F33" w:rsidRPr="00307F33" w:rsidRDefault="00307F33" w:rsidP="00307F3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07F33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6F6F6"/>
          <w:lang w:eastAsia="ru-RU"/>
        </w:rPr>
        <w:t>Основными причинами гибели и травматизма на воде являются: купание в неустановленных и необорудованных для этих целей местах, несоблюдение элементарных мер безопасности на водоемах, в том числе отсутствие контроля со стороны взрослых за купающимися детьми.</w:t>
      </w:r>
    </w:p>
    <w:p w:rsidR="00307F33" w:rsidRPr="00307F33" w:rsidRDefault="00307F33" w:rsidP="00307F3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07F33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6F6F6"/>
          <w:lang w:eastAsia="ru-RU"/>
        </w:rPr>
        <w:t>Ребенок дошкольного и младшего школьного возраста всегда должен купаться и находиться на водоемах только под присмотром взрослых. Учащиеся старших классов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:rsidR="00307F33" w:rsidRPr="00307F33" w:rsidRDefault="00307F33" w:rsidP="00307F3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07F33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6F6F6"/>
          <w:lang w:eastAsia="ru-RU"/>
        </w:rPr>
        <w:t>В летний купальный сезон каждый может оказаться в ситуации, когда исключительно от его умелых действий будет зависеть его жизнь и жизнь рядом находящегося человека. Поэтому важно не только знать правила поведения на воде и уметь плавать, но и обладать навыками поведения в критических ситуациях, уметь определить тонущего человека, оказать первую помощь в случае необходимости</w:t>
      </w:r>
    </w:p>
    <w:p w:rsidR="00307F33" w:rsidRPr="00307F33" w:rsidRDefault="00307F33" w:rsidP="00307F3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07F33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6F6F6"/>
          <w:lang w:eastAsia="ru-RU"/>
        </w:rPr>
        <w:t>Часто люди тонут из-за того, что поддаются панике и не умеют контролировать свое тело.</w:t>
      </w:r>
    </w:p>
    <w:p w:rsidR="00AD774E" w:rsidRDefault="00307F33" w:rsidP="00307F33">
      <w:r w:rsidRPr="00307F3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AD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F33"/>
    <w:rsid w:val="00307F33"/>
    <w:rsid w:val="00A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2</cp:revision>
  <dcterms:created xsi:type="dcterms:W3CDTF">2019-07-05T03:23:00Z</dcterms:created>
  <dcterms:modified xsi:type="dcterms:W3CDTF">2019-07-05T03:23:00Z</dcterms:modified>
</cp:coreProperties>
</file>